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853" w:tblpY="722"/>
        <w:tblW w:w="10968" w:type="dxa"/>
        <w:tblLayout w:type="fixed"/>
        <w:tblLook w:val="04A0" w:firstRow="1" w:lastRow="0" w:firstColumn="1" w:lastColumn="0" w:noHBand="0" w:noVBand="1"/>
      </w:tblPr>
      <w:tblGrid>
        <w:gridCol w:w="2988"/>
        <w:gridCol w:w="1530"/>
        <w:gridCol w:w="965"/>
        <w:gridCol w:w="2725"/>
        <w:gridCol w:w="16"/>
        <w:gridCol w:w="2234"/>
        <w:gridCol w:w="510"/>
      </w:tblGrid>
      <w:tr w:rsidR="004222F0" w:rsidRPr="009B75BF" w14:paraId="556068B9" w14:textId="77777777">
        <w:trPr>
          <w:trHeight w:val="26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8C49A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 xml:space="preserve">Fusha: </w:t>
            </w:r>
            <w:r w:rsidRPr="009B75BF">
              <w:rPr>
                <w:rFonts w:ascii="Times New Roman" w:hAnsi="Times New Roman" w:cs="Times New Roman"/>
                <w:lang w:val="sq-AL"/>
              </w:rPr>
              <w:t>Shoqëria dhe mjedisi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B3531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 xml:space="preserve">Lënda: </w:t>
            </w:r>
            <w:r w:rsidRPr="009B75BF">
              <w:rPr>
                <w:rFonts w:ascii="Times New Roman" w:hAnsi="Times New Roman" w:cs="Times New Roman"/>
                <w:lang w:val="sq-AL"/>
              </w:rPr>
              <w:t>Histori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D46C31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 xml:space="preserve">Shkalla:  </w:t>
            </w:r>
            <w:r w:rsidRPr="009B75BF">
              <w:rPr>
                <w:rFonts w:ascii="Times New Roman" w:hAnsi="Times New Roman" w:cs="Times New Roman"/>
                <w:lang w:val="sq-AL"/>
              </w:rPr>
              <w:t>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7D479A5E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 xml:space="preserve">Klasa: </w:t>
            </w:r>
            <w:r w:rsidRPr="009B75BF">
              <w:rPr>
                <w:rFonts w:ascii="Times New Roman" w:hAnsi="Times New Roman" w:cs="Times New Roman"/>
                <w:lang w:val="sq-AL"/>
              </w:rPr>
              <w:t>10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3EFA110B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1A6CA771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</w:tc>
      </w:tr>
      <w:tr w:rsidR="004222F0" w:rsidRPr="00C153CC" w14:paraId="69B1716F" w14:textId="77777777">
        <w:trPr>
          <w:trHeight w:val="2600"/>
        </w:trPr>
        <w:tc>
          <w:tcPr>
            <w:tcW w:w="2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6C4" w14:textId="77777777" w:rsidR="000623DE" w:rsidRPr="009B75BF" w:rsidRDefault="000623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03F3D2E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>Temat mësimore 2.3</w:t>
            </w:r>
          </w:p>
          <w:p w14:paraId="251AF0D8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15964DDC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Qytetërimi arab-tiparet.</w:t>
            </w:r>
          </w:p>
          <w:p w14:paraId="4235BE06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</w:tc>
        <w:tc>
          <w:tcPr>
            <w:tcW w:w="74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2C7C280" w14:textId="77777777" w:rsidR="000623DE" w:rsidRPr="009B75BF" w:rsidRDefault="000623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647D6591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 xml:space="preserve">Situata e të nxënit: </w:t>
            </w:r>
          </w:p>
          <w:p w14:paraId="39AE46F0" w14:textId="062BB8C4" w:rsidR="004222F0" w:rsidRPr="009B75BF" w:rsidRDefault="004E6D55" w:rsidP="009B75BF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 xml:space="preserve">Nomadët arabë quheshin beduinë. Ata lëviznin nga njëri vend në tjetrin së bashku me gjënë e gjallë, dhen e dhi. Por beduinët tregonin kujdes shumë të madh për devetë, të cilat u përshtateshin me lehtësi kushteve të vështira të natyrës dhe të klimës. Me to arabët lëviznin në </w:t>
            </w:r>
            <w:r w:rsidR="009B75BF" w:rsidRPr="009B75BF">
              <w:rPr>
                <w:rFonts w:ascii="Times New Roman" w:hAnsi="Times New Roman" w:cs="Times New Roman"/>
                <w:lang w:val="sq-AL"/>
              </w:rPr>
              <w:t>karvanë</w:t>
            </w:r>
            <w:r w:rsidRPr="009B75BF">
              <w:rPr>
                <w:rFonts w:ascii="Times New Roman" w:hAnsi="Times New Roman" w:cs="Times New Roman"/>
                <w:lang w:val="sq-AL"/>
              </w:rPr>
              <w:t xml:space="preserve"> të gjat</w:t>
            </w:r>
            <w:r w:rsidR="009B75BF">
              <w:rPr>
                <w:rFonts w:ascii="Times New Roman" w:hAnsi="Times New Roman" w:cs="Times New Roman"/>
                <w:lang w:val="sq-AL"/>
              </w:rPr>
              <w:t>ë</w:t>
            </w:r>
            <w:r w:rsidRPr="009B75BF">
              <w:rPr>
                <w:rFonts w:ascii="Times New Roman" w:hAnsi="Times New Roman" w:cs="Times New Roman"/>
                <w:lang w:val="sq-AL"/>
              </w:rPr>
              <w:t xml:space="preserve"> e transportonin sende për tregti. Ato quheshin dhe </w:t>
            </w:r>
            <w:r w:rsidR="000623DE" w:rsidRPr="009B75BF">
              <w:rPr>
                <w:rFonts w:ascii="Times New Roman" w:hAnsi="Times New Roman" w:cs="Times New Roman"/>
                <w:lang w:val="sq-AL"/>
              </w:rPr>
              <w:t>“</w:t>
            </w:r>
            <w:r w:rsidRPr="009B75BF">
              <w:rPr>
                <w:rFonts w:ascii="Times New Roman" w:hAnsi="Times New Roman" w:cs="Times New Roman"/>
                <w:lang w:val="sq-AL"/>
              </w:rPr>
              <w:t>anija e shkretëtirës</w:t>
            </w:r>
            <w:r w:rsidR="000623DE" w:rsidRPr="009B75BF">
              <w:rPr>
                <w:rFonts w:ascii="Times New Roman" w:hAnsi="Times New Roman" w:cs="Times New Roman"/>
                <w:lang w:val="sq-AL"/>
              </w:rPr>
              <w:t>”</w:t>
            </w:r>
            <w:r w:rsidRPr="009B75BF">
              <w:rPr>
                <w:rFonts w:ascii="Times New Roman" w:hAnsi="Times New Roman" w:cs="Times New Roman"/>
                <w:lang w:val="sq-AL"/>
              </w:rPr>
              <w:t>.</w:t>
            </w:r>
          </w:p>
        </w:tc>
        <w:tc>
          <w:tcPr>
            <w:tcW w:w="510" w:type="dxa"/>
            <w:vMerge/>
            <w:tcBorders>
              <w:left w:val="single" w:sz="4" w:space="0" w:color="000000" w:themeColor="text1"/>
              <w:right w:val="nil"/>
            </w:tcBorders>
          </w:tcPr>
          <w:p w14:paraId="6DE4482A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</w:tc>
      </w:tr>
      <w:tr w:rsidR="004222F0" w:rsidRPr="009B75BF" w14:paraId="2949131C" w14:textId="77777777" w:rsidTr="000623DE">
        <w:trPr>
          <w:trHeight w:val="2693"/>
        </w:trPr>
        <w:tc>
          <w:tcPr>
            <w:tcW w:w="8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AB08" w14:textId="37C1C6EC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>Rezultatet e të nxënit të kompetencave</w:t>
            </w:r>
            <w:r w:rsidR="009B75BF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9B75BF">
              <w:rPr>
                <w:rFonts w:ascii="Times New Roman" w:hAnsi="Times New Roman" w:cs="Times New Roman"/>
                <w:b/>
                <w:lang w:val="sq-AL"/>
              </w:rPr>
              <w:t>të fushës sipas temës mësimore:</w:t>
            </w:r>
          </w:p>
          <w:p w14:paraId="2603277A" w14:textId="77777777" w:rsidR="004222F0" w:rsidRPr="009B75BF" w:rsidRDefault="004222F0" w:rsidP="000623DE">
            <w:pPr>
              <w:pStyle w:val="ListParagraph"/>
              <w:spacing w:after="0" w:line="240" w:lineRule="auto"/>
              <w:ind w:left="397"/>
              <w:rPr>
                <w:rFonts w:ascii="Times New Roman" w:hAnsi="Times New Roman" w:cs="Times New Roman"/>
                <w:lang w:val="sq-AL"/>
              </w:rPr>
            </w:pPr>
          </w:p>
          <w:p w14:paraId="620E376E" w14:textId="77777777" w:rsidR="004222F0" w:rsidRPr="009B75BF" w:rsidRDefault="004E6D55" w:rsidP="000623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Evidenton rolin e mjedisit gjeografik në organizimin shoqëror dhe ekonomik.</w:t>
            </w:r>
          </w:p>
          <w:p w14:paraId="56715512" w14:textId="77777777" w:rsidR="004222F0" w:rsidRPr="009B75BF" w:rsidRDefault="004222F0" w:rsidP="000623DE">
            <w:pPr>
              <w:pStyle w:val="ListParagraph"/>
              <w:spacing w:after="0" w:line="240" w:lineRule="auto"/>
              <w:ind w:left="397"/>
              <w:rPr>
                <w:rFonts w:ascii="Times New Roman" w:hAnsi="Times New Roman" w:cs="Times New Roman"/>
                <w:lang w:val="sq-AL"/>
              </w:rPr>
            </w:pPr>
          </w:p>
          <w:p w14:paraId="54D972C6" w14:textId="77777777" w:rsidR="004222F0" w:rsidRPr="009B75BF" w:rsidRDefault="004E6D55" w:rsidP="000623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Përshkruan lindjen dhe përhapjen e islamizmit.</w:t>
            </w:r>
          </w:p>
          <w:p w14:paraId="3514EA9A" w14:textId="77777777" w:rsidR="004222F0" w:rsidRPr="009B75BF" w:rsidRDefault="004222F0" w:rsidP="000623DE">
            <w:pPr>
              <w:pStyle w:val="ListParagraph"/>
              <w:spacing w:after="0" w:line="240" w:lineRule="auto"/>
              <w:ind w:left="397"/>
              <w:rPr>
                <w:rFonts w:ascii="Times New Roman" w:hAnsi="Times New Roman" w:cs="Times New Roman"/>
                <w:lang w:val="sq-AL"/>
              </w:rPr>
            </w:pPr>
          </w:p>
          <w:p w14:paraId="7E78D329" w14:textId="77777777" w:rsidR="004222F0" w:rsidRPr="009B75BF" w:rsidRDefault="004E6D55" w:rsidP="000623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Analizon zhvillimin e dijeve në Kalifatin Arab.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C49B517" w14:textId="77777777" w:rsidR="000623DE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 xml:space="preserve">Fjalët kyç:  </w:t>
            </w:r>
          </w:p>
          <w:p w14:paraId="32B53475" w14:textId="77777777" w:rsidR="000623DE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 xml:space="preserve">oaze, </w:t>
            </w:r>
          </w:p>
          <w:p w14:paraId="6CAA4524" w14:textId="77777777" w:rsidR="000623DE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 xml:space="preserve">bashkësi, </w:t>
            </w:r>
          </w:p>
          <w:p w14:paraId="5B2B71B5" w14:textId="77777777" w:rsidR="000623DE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 xml:space="preserve">islam, Allah, </w:t>
            </w:r>
          </w:p>
          <w:p w14:paraId="2CB621DE" w14:textId="77777777" w:rsidR="000623DE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 xml:space="preserve">Kurani, </w:t>
            </w:r>
          </w:p>
          <w:p w14:paraId="623E17D0" w14:textId="77777777" w:rsidR="000623DE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 xml:space="preserve">kalifat, </w:t>
            </w:r>
          </w:p>
          <w:p w14:paraId="0324826C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shiitë, sunitë</w:t>
            </w:r>
            <w:r w:rsidR="000623DE" w:rsidRPr="009B75BF">
              <w:rPr>
                <w:rFonts w:ascii="Times New Roman" w:hAnsi="Times New Roman" w:cs="Times New Roman"/>
                <w:lang w:val="sq-AL"/>
              </w:rPr>
              <w:t>.</w:t>
            </w:r>
            <w:r w:rsidRPr="009B75BF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  <w:tc>
          <w:tcPr>
            <w:tcW w:w="510" w:type="dxa"/>
            <w:vMerge/>
            <w:tcBorders>
              <w:left w:val="single" w:sz="4" w:space="0" w:color="000000" w:themeColor="text1"/>
              <w:right w:val="nil"/>
            </w:tcBorders>
          </w:tcPr>
          <w:p w14:paraId="2AAC2661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4222F0" w:rsidRPr="00C153CC" w14:paraId="18DADBB1" w14:textId="77777777">
        <w:trPr>
          <w:trHeight w:val="440"/>
        </w:trPr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36EE8AB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 xml:space="preserve">Burimet: </w:t>
            </w:r>
            <w:r w:rsidRPr="009B75BF">
              <w:rPr>
                <w:rFonts w:ascii="Times New Roman" w:hAnsi="Times New Roman" w:cs="Times New Roman"/>
                <w:lang w:val="sq-AL"/>
              </w:rPr>
              <w:t>HISTORI 10, foto të tekstit, interneti.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0E0DD9D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 xml:space="preserve">Lidhja me fushat e tjera ose me temat ndërkurikulare: </w:t>
            </w:r>
          </w:p>
          <w:p w14:paraId="4DA27C51" w14:textId="77777777" w:rsidR="004222F0" w:rsidRPr="009B75BF" w:rsidRDefault="004E6D5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Letërsia, Gjeografia</w:t>
            </w:r>
          </w:p>
        </w:tc>
        <w:tc>
          <w:tcPr>
            <w:tcW w:w="510" w:type="dxa"/>
            <w:vMerge/>
            <w:tcBorders>
              <w:left w:val="single" w:sz="4" w:space="0" w:color="000000" w:themeColor="text1"/>
              <w:right w:val="nil"/>
            </w:tcBorders>
          </w:tcPr>
          <w:p w14:paraId="6D8816AD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4222F0" w:rsidRPr="00C153CC" w14:paraId="6A3D9511" w14:textId="77777777">
        <w:trPr>
          <w:trHeight w:val="278"/>
        </w:trPr>
        <w:tc>
          <w:tcPr>
            <w:tcW w:w="10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F2ADE0F" w14:textId="77777777" w:rsidR="004222F0" w:rsidRPr="009B75BF" w:rsidRDefault="004E6D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>Metodologjia dhe veprimtaritë e nxënësve:</w:t>
            </w:r>
          </w:p>
        </w:tc>
        <w:tc>
          <w:tcPr>
            <w:tcW w:w="510" w:type="dxa"/>
            <w:vMerge/>
            <w:tcBorders>
              <w:left w:val="single" w:sz="4" w:space="0" w:color="000000" w:themeColor="text1"/>
              <w:right w:val="nil"/>
            </w:tcBorders>
          </w:tcPr>
          <w:p w14:paraId="4A95A73C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4222F0" w:rsidRPr="00C153CC" w14:paraId="7997C360" w14:textId="77777777">
        <w:trPr>
          <w:trHeight w:val="2780"/>
        </w:trPr>
        <w:tc>
          <w:tcPr>
            <w:tcW w:w="10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text" w:horzAnchor="margin" w:tblpY="113"/>
              <w:tblOverlap w:val="never"/>
              <w:tblW w:w="10165" w:type="dxa"/>
              <w:tblLayout w:type="fixed"/>
              <w:tblLook w:val="04A0" w:firstRow="1" w:lastRow="0" w:firstColumn="1" w:lastColumn="0" w:noHBand="0" w:noVBand="1"/>
            </w:tblPr>
            <w:tblGrid>
              <w:gridCol w:w="1188"/>
              <w:gridCol w:w="2767"/>
              <w:gridCol w:w="3230"/>
              <w:gridCol w:w="2980"/>
            </w:tblGrid>
            <w:tr w:rsidR="004222F0" w:rsidRPr="00C153CC" w14:paraId="244BE4F8" w14:textId="77777777">
              <w:trPr>
                <w:trHeight w:val="261"/>
              </w:trPr>
              <w:tc>
                <w:tcPr>
                  <w:tcW w:w="11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78C9912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7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7D936F5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2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731E32A9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b/>
                      <w:lang w:val="sq-AL"/>
                    </w:rPr>
                    <w:t>VEPRIMTARITË E NX.</w:t>
                  </w:r>
                </w:p>
              </w:tc>
              <w:tc>
                <w:tcPr>
                  <w:tcW w:w="29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88A7F8B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b/>
                      <w:lang w:val="sq-AL"/>
                    </w:rPr>
                    <w:t>ORGANIZIMI I NX.</w:t>
                  </w:r>
                </w:p>
              </w:tc>
            </w:tr>
            <w:tr w:rsidR="004222F0" w:rsidRPr="00C153CC" w14:paraId="5C64631C" w14:textId="77777777">
              <w:trPr>
                <w:trHeight w:val="171"/>
              </w:trPr>
              <w:tc>
                <w:tcPr>
                  <w:tcW w:w="11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9BC009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27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22C6C1" w14:textId="77777777" w:rsidR="004222F0" w:rsidRPr="009B75BF" w:rsidRDefault="004E6D5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Di</w:t>
                  </w:r>
                </w:p>
              </w:tc>
              <w:tc>
                <w:tcPr>
                  <w:tcW w:w="32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92F9768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Nxitja e diskutimit</w:t>
                  </w:r>
                </w:p>
              </w:tc>
              <w:tc>
                <w:tcPr>
                  <w:tcW w:w="29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1D03A95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 xml:space="preserve">Klasa </w:t>
                  </w:r>
                </w:p>
              </w:tc>
            </w:tr>
            <w:tr w:rsidR="004222F0" w:rsidRPr="00C153CC" w14:paraId="1B10C098" w14:textId="77777777">
              <w:trPr>
                <w:trHeight w:val="171"/>
              </w:trPr>
              <w:tc>
                <w:tcPr>
                  <w:tcW w:w="11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3B021D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N</w:t>
                  </w:r>
                </w:p>
              </w:tc>
              <w:tc>
                <w:tcPr>
                  <w:tcW w:w="27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CCDD4F" w14:textId="77777777" w:rsidR="004222F0" w:rsidRPr="009B75BF" w:rsidRDefault="004E6D5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Dua të di</w:t>
                  </w:r>
                </w:p>
              </w:tc>
              <w:tc>
                <w:tcPr>
                  <w:tcW w:w="32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A532A8A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Diskutimi i ideve</w:t>
                  </w:r>
                </w:p>
              </w:tc>
              <w:tc>
                <w:tcPr>
                  <w:tcW w:w="29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393E04D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Punë në grupe</w:t>
                  </w:r>
                </w:p>
              </w:tc>
            </w:tr>
            <w:tr w:rsidR="004222F0" w:rsidRPr="00C153CC" w14:paraId="566D935F" w14:textId="77777777">
              <w:trPr>
                <w:trHeight w:val="189"/>
              </w:trPr>
              <w:tc>
                <w:tcPr>
                  <w:tcW w:w="11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CB939CB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27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8EB11E4" w14:textId="77777777" w:rsidR="004222F0" w:rsidRPr="009B75BF" w:rsidRDefault="004E6D5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Mësova</w:t>
                  </w:r>
                </w:p>
              </w:tc>
              <w:tc>
                <w:tcPr>
                  <w:tcW w:w="32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D1A1619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Ndërtimi i shprehive studimore.</w:t>
                  </w:r>
                </w:p>
              </w:tc>
              <w:tc>
                <w:tcPr>
                  <w:tcW w:w="29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CCE6E63" w14:textId="77777777" w:rsidR="004222F0" w:rsidRPr="009B75BF" w:rsidRDefault="004E6D5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Punë dyshe</w:t>
                  </w:r>
                </w:p>
              </w:tc>
            </w:tr>
          </w:tbl>
          <w:p w14:paraId="44BB8152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685D1083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54F56BE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>Parashikimi</w:t>
            </w:r>
            <w:r w:rsidRPr="009B75BF">
              <w:rPr>
                <w:rFonts w:ascii="Times New Roman" w:hAnsi="Times New Roman" w:cs="Times New Roman"/>
                <w:b/>
                <w:u w:val="single"/>
                <w:lang w:val="sq-AL"/>
              </w:rPr>
              <w:t xml:space="preserve"> </w:t>
            </w:r>
          </w:p>
          <w:p w14:paraId="5FBF991A" w14:textId="09FA124E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Mësuesi/ja prezanton temën mësimore. U kërkohet nxënësve të thonë se çfarë dinë rreth saj. Opinionet e tyre, mësuesi i shënon në kolonën e parë të organizuesit me tre kolona (di-dua të di-mësova).</w:t>
            </w:r>
            <w:r w:rsidR="000623DE" w:rsidRPr="009B75B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9B75BF">
              <w:rPr>
                <w:rFonts w:ascii="Times New Roman" w:hAnsi="Times New Roman" w:cs="Times New Roman"/>
                <w:lang w:val="sq-AL"/>
              </w:rPr>
              <w:t>Nxënësit udhëzohen të lexojnë materialin e ri. Pyetjet që u lindin i hedhin në kolonën e mesit.</w:t>
            </w:r>
            <w:r w:rsidR="000623DE" w:rsidRPr="009B75BF">
              <w:rPr>
                <w:rFonts w:ascii="Times New Roman" w:hAnsi="Times New Roman" w:cs="Times New Roman"/>
                <w:lang w:val="sq-AL"/>
              </w:rPr>
              <w:t xml:space="preserve"> P</w:t>
            </w:r>
            <w:r w:rsidRPr="009B75BF">
              <w:rPr>
                <w:rFonts w:ascii="Times New Roman" w:hAnsi="Times New Roman" w:cs="Times New Roman"/>
                <w:lang w:val="sq-AL"/>
              </w:rPr>
              <w:t xml:space="preserve">as leximit, vëmendja e nxënësve </w:t>
            </w:r>
            <w:r w:rsidR="009B75BF" w:rsidRPr="009B75BF">
              <w:rPr>
                <w:rFonts w:ascii="Times New Roman" w:hAnsi="Times New Roman" w:cs="Times New Roman"/>
                <w:lang w:val="sq-AL"/>
              </w:rPr>
              <w:t>përqendrohet</w:t>
            </w:r>
            <w:r w:rsidRPr="009B75BF">
              <w:rPr>
                <w:rFonts w:ascii="Times New Roman" w:hAnsi="Times New Roman" w:cs="Times New Roman"/>
                <w:lang w:val="sq-AL"/>
              </w:rPr>
              <w:t xml:space="preserve"> te kolona e tretë, në mënyrë që ata të zbulojnë informacionin që u përgjigjet pyetjeve që atyre u kanë lindur më parë.</w:t>
            </w:r>
          </w:p>
          <w:p w14:paraId="546171BB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tbl>
            <w:tblPr>
              <w:tblStyle w:val="TableGrid"/>
              <w:tblpPr w:leftFromText="180" w:rightFromText="180" w:vertAnchor="page" w:horzAnchor="page" w:tblpX="164" w:tblpY="328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0"/>
              <w:gridCol w:w="2280"/>
              <w:gridCol w:w="2283"/>
            </w:tblGrid>
            <w:tr w:rsidR="004222F0" w:rsidRPr="00C153CC" w14:paraId="0B092E39" w14:textId="77777777">
              <w:trPr>
                <w:trHeight w:val="168"/>
              </w:trPr>
              <w:tc>
                <w:tcPr>
                  <w:tcW w:w="684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14:paraId="3954F35E" w14:textId="77777777" w:rsidR="004222F0" w:rsidRPr="009B75BF" w:rsidRDefault="004E6D5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Qytetërimi arab</w:t>
                  </w:r>
                </w:p>
              </w:tc>
            </w:tr>
            <w:tr w:rsidR="004222F0" w:rsidRPr="00C153CC" w14:paraId="66979013" w14:textId="77777777">
              <w:trPr>
                <w:trHeight w:val="267"/>
              </w:trPr>
              <w:tc>
                <w:tcPr>
                  <w:tcW w:w="2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14:paraId="7A3F08B6" w14:textId="77777777" w:rsidR="004222F0" w:rsidRPr="009B75BF" w:rsidRDefault="004E6D5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DI</w:t>
                  </w:r>
                </w:p>
              </w:tc>
              <w:tc>
                <w:tcPr>
                  <w:tcW w:w="2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14:paraId="5F3E1D4F" w14:textId="77777777" w:rsidR="004222F0" w:rsidRPr="009B75BF" w:rsidRDefault="004E6D5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DUA TË DI</w:t>
                  </w:r>
                </w:p>
              </w:tc>
              <w:tc>
                <w:tcPr>
                  <w:tcW w:w="2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14:paraId="6CF74ED1" w14:textId="77777777" w:rsidR="004222F0" w:rsidRPr="009B75BF" w:rsidRDefault="004E6D5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MËSOVA</w:t>
                  </w:r>
                </w:p>
              </w:tc>
            </w:tr>
            <w:tr w:rsidR="004222F0" w:rsidRPr="00C153CC" w14:paraId="4A546B99" w14:textId="77777777">
              <w:trPr>
                <w:trHeight w:val="530"/>
              </w:trPr>
              <w:tc>
                <w:tcPr>
                  <w:tcW w:w="2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F7F1552" w14:textId="77777777" w:rsidR="004222F0" w:rsidRPr="009B75BF" w:rsidRDefault="004E6D5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 xml:space="preserve"> </w:t>
                  </w:r>
                </w:p>
              </w:tc>
              <w:tc>
                <w:tcPr>
                  <w:tcW w:w="2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961E4A0" w14:textId="77777777" w:rsidR="004222F0" w:rsidRPr="009B75BF" w:rsidRDefault="004222F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2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B8C8EF1" w14:textId="77777777" w:rsidR="004222F0" w:rsidRPr="009B75BF" w:rsidRDefault="004222F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</w:tbl>
          <w:p w14:paraId="23B0A154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4A29D7B3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4244D31B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65638DEB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37486BC7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705B9159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>Ndërtimi i njohurive</w:t>
            </w:r>
            <w:r w:rsidRPr="009B75BF">
              <w:rPr>
                <w:rFonts w:ascii="Times New Roman" w:hAnsi="Times New Roman" w:cs="Times New Roman"/>
                <w:u w:val="single"/>
                <w:lang w:val="sq-AL"/>
              </w:rPr>
              <w:t xml:space="preserve"> </w:t>
            </w:r>
          </w:p>
          <w:p w14:paraId="03E3FE4B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Mësuesi/ja ndërton në tabelë një hartë të të menduarit dhe u kërkon nxënësve të shtojnë informacionet nga njohuritë e mëparshme dhe nga materiali i ri që kanë lexuar në tekst.</w:t>
            </w:r>
          </w:p>
          <w:p w14:paraId="5C9F3991" w14:textId="77777777" w:rsidR="004222F0" w:rsidRPr="009B75BF" w:rsidRDefault="004E6D55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>Evidentoni lindjen e besimit të ri monoteist që u quajt islamizëm.</w:t>
            </w:r>
          </w:p>
          <w:p w14:paraId="637063F6" w14:textId="77777777" w:rsidR="004222F0" w:rsidRPr="009B75BF" w:rsidRDefault="004222F0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69B7D0F9" w14:textId="77777777" w:rsidR="004222F0" w:rsidRPr="009B75BF" w:rsidRDefault="000F373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pict w14:anchorId="6DBA19F8">
                <v:roundrect id="_x0000_s1032" alt="" style="position:absolute;margin-left:136.1pt;margin-top:0;width:111pt;height:26.65pt;z-index:251659264;mso-wrap-style:square;mso-wrap-edited:f;mso-width-percent:0;mso-height-percent:0;mso-width-percent:0;mso-height-percent:0;mso-width-relative:page;mso-height-relative:page;v-text-anchor:top" arcsize="10923f">
                  <v:textbox>
                    <w:txbxContent>
                      <w:p w14:paraId="2525CE70" w14:textId="77777777" w:rsidR="004222F0" w:rsidRDefault="004E6D55">
                        <w:pPr>
                          <w:jc w:val="center"/>
                          <w:rPr>
                            <w:b/>
                            <w:sz w:val="24"/>
                            <w:lang w:val="sq-AL"/>
                          </w:rPr>
                        </w:pPr>
                        <w:r>
                          <w:rPr>
                            <w:b/>
                            <w:sz w:val="24"/>
                            <w:lang w:val="sq-AL"/>
                          </w:rPr>
                          <w:t>Besimi i ri</w:t>
                        </w:r>
                      </w:p>
                    </w:txbxContent>
                  </v:textbox>
                </v:roundrect>
              </w:pict>
            </w:r>
          </w:p>
          <w:p w14:paraId="4BD8BCEB" w14:textId="77777777" w:rsidR="004222F0" w:rsidRPr="009B75BF" w:rsidRDefault="000F373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pict w14:anchorId="17833170">
                <v:roundrect id="_x0000_s1031" alt="" style="position:absolute;margin-left:243.35pt;margin-top:28.95pt;width:48.75pt;height:28.5pt;z-index:251665408;mso-wrap-style:square;mso-wrap-edited:f;mso-width-percent:0;mso-height-percent:0;mso-width-percent:0;mso-height-percent:0;mso-width-relative:page;mso-height-relative:page;v-text-anchor:top" arcsize="10923f">
                  <v:textbox>
                    <w:txbxContent>
                      <w:p w14:paraId="1CF86FC8" w14:textId="77777777" w:rsidR="004222F0" w:rsidRDefault="004E6D55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Kalifë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lang w:val="sq-AL"/>
              </w:rPr>
              <w:pict w14:anchorId="1F0C505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alt="" style="position:absolute;margin-left:243.35pt;margin-top:13.2pt;width:18pt;height:15.75pt;z-index:25166438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lang w:val="sq-AL"/>
              </w:rPr>
              <w:pict w14:anchorId="36739584">
                <v:roundrect id="_x0000_s1029" alt="" style="position:absolute;margin-left:155.6pt;margin-top:33.45pt;width:69pt;height:22.5pt;z-index:251663360;mso-wrap-style:square;mso-wrap-edited:f;mso-width-percent:0;mso-height-percent:0;mso-width-percent:0;mso-height-percent:0;mso-width-relative:page;mso-height-relative:page;v-text-anchor:top" arcsize="10923f">
                  <v:textbox>
                    <w:txbxContent>
                      <w:p w14:paraId="4D7ABAB7" w14:textId="77777777" w:rsidR="004222F0" w:rsidRDefault="004E6D55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Kodi moral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lang w:val="sq-AL"/>
              </w:rPr>
              <w:pict w14:anchorId="0B3BB65C">
                <v:shape id="_x0000_s1028" type="#_x0000_t32" alt="" style="position:absolute;margin-left:187.1pt;margin-top:13.2pt;width:.75pt;height:20.25pt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lang w:val="sq-AL"/>
              </w:rPr>
              <w:pict w14:anchorId="0CCF8CE4">
                <v:roundrect id="_x0000_s1027" alt="" style="position:absolute;margin-left:76.85pt;margin-top:28.95pt;width:63.75pt;height:21.75pt;z-index:251661312;mso-wrap-style:square;mso-wrap-edited:f;mso-width-percent:0;mso-height-percent:0;mso-width-percent:0;mso-height-percent:0;mso-width-relative:page;mso-height-relative:page;v-text-anchor:top" arcsize="10923f">
                  <v:textbox>
                    <w:txbxContent>
                      <w:p w14:paraId="2AF4BD25" w14:textId="77777777" w:rsidR="004222F0" w:rsidRDefault="004E6D55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Monoteist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lang w:val="sq-AL"/>
              </w:rPr>
              <w:pict w14:anchorId="115CB36A">
                <v:shape id="_x0000_s1026" type="#_x0000_t32" alt="" style="position:absolute;margin-left:114.35pt;margin-top:13.2pt;width:26.25pt;height:15.75pt;flip:x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54D462C1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72DD68B7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3307362F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 xml:space="preserve">   </w:t>
            </w:r>
          </w:p>
          <w:p w14:paraId="36B66CBC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0F7642F7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Plotëso:</w:t>
            </w:r>
          </w:p>
          <w:p w14:paraId="46F3A8F7" w14:textId="77777777" w:rsidR="004222F0" w:rsidRPr="009B75BF" w:rsidRDefault="004E6D5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Argumento pse në kalifate u realizuan mjaft elemente të qytetërimit?</w:t>
            </w:r>
          </w:p>
          <w:p w14:paraId="0CA5DE28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2485083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</w:tc>
        <w:tc>
          <w:tcPr>
            <w:tcW w:w="510" w:type="dxa"/>
            <w:vMerge/>
            <w:tcBorders>
              <w:left w:val="single" w:sz="4" w:space="0" w:color="000000" w:themeColor="text1"/>
              <w:bottom w:val="nil"/>
              <w:right w:val="nil"/>
            </w:tcBorders>
          </w:tcPr>
          <w:p w14:paraId="3B45A355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</w:tc>
      </w:tr>
    </w:tbl>
    <w:p w14:paraId="4E2F2F5D" w14:textId="77777777" w:rsidR="004222F0" w:rsidRPr="009B75BF" w:rsidRDefault="004222F0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p w14:paraId="0338D56F" w14:textId="77777777" w:rsidR="004222F0" w:rsidRPr="009B75BF" w:rsidRDefault="004222F0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tbl>
      <w:tblPr>
        <w:tblStyle w:val="TableGrid"/>
        <w:tblpPr w:leftFromText="180" w:rightFromText="180" w:vertAnchor="page" w:horzAnchor="page" w:tblpX="841" w:tblpY="721"/>
        <w:tblW w:w="10473" w:type="dxa"/>
        <w:tblLook w:val="04A0" w:firstRow="1" w:lastRow="0" w:firstColumn="1" w:lastColumn="0" w:noHBand="0" w:noVBand="1"/>
      </w:tblPr>
      <w:tblGrid>
        <w:gridCol w:w="10473"/>
      </w:tblGrid>
      <w:tr w:rsidR="004222F0" w:rsidRPr="00C153CC" w14:paraId="565B2B04" w14:textId="77777777" w:rsidTr="000623DE">
        <w:trPr>
          <w:trHeight w:val="5203"/>
        </w:trPr>
        <w:tc>
          <w:tcPr>
            <w:tcW w:w="10473" w:type="dxa"/>
          </w:tcPr>
          <w:p w14:paraId="3660C437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>Përforcimi</w:t>
            </w:r>
            <w:r w:rsidRPr="009B75BF">
              <w:rPr>
                <w:rFonts w:ascii="Times New Roman" w:hAnsi="Times New Roman" w:cs="Times New Roman"/>
                <w:lang w:val="sq-AL"/>
              </w:rPr>
              <w:t xml:space="preserve"> (Mësova)</w:t>
            </w:r>
          </w:p>
          <w:p w14:paraId="39543100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Mësuesi/ja udhëzon nxënësit t’i referohen përsëri materialit të ri të tekstit. Ata ndajnë fletën e fletores së punës në dy pjesë: në anën e majtë shënojnë fragmentet që u kanë bërë më shumë përshtypje dhe në anën tjetër plotësojnë komentet për pjesën e zgjedhur (punë dyshe).</w:t>
            </w:r>
          </w:p>
          <w:p w14:paraId="6DE88E43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tbl>
            <w:tblPr>
              <w:tblStyle w:val="TableGrid"/>
              <w:tblW w:w="10163" w:type="dxa"/>
              <w:tblInd w:w="2" w:type="dxa"/>
              <w:tblLook w:val="04A0" w:firstRow="1" w:lastRow="0" w:firstColumn="1" w:lastColumn="0" w:noHBand="0" w:noVBand="1"/>
            </w:tblPr>
            <w:tblGrid>
              <w:gridCol w:w="4442"/>
              <w:gridCol w:w="5721"/>
            </w:tblGrid>
            <w:tr w:rsidR="004222F0" w:rsidRPr="00C153CC" w14:paraId="1B847309" w14:textId="77777777">
              <w:trPr>
                <w:trHeight w:val="161"/>
              </w:trPr>
              <w:tc>
                <w:tcPr>
                  <w:tcW w:w="44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14:paraId="0DA68233" w14:textId="77777777" w:rsidR="004222F0" w:rsidRPr="009B75BF" w:rsidRDefault="004E6D55" w:rsidP="00C153CC">
                  <w:pPr>
                    <w:framePr w:hSpace="180" w:wrap="around" w:vAnchor="page" w:hAnchor="page" w:x="841" w:y="721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CITIMI</w:t>
                  </w:r>
                </w:p>
              </w:tc>
              <w:tc>
                <w:tcPr>
                  <w:tcW w:w="57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14:paraId="47DD9AB2" w14:textId="77777777" w:rsidR="004222F0" w:rsidRPr="009B75BF" w:rsidRDefault="004E6D55" w:rsidP="00C153CC">
                  <w:pPr>
                    <w:framePr w:hSpace="180" w:wrap="around" w:vAnchor="page" w:hAnchor="page" w:x="841" w:y="721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KOMENTI</w:t>
                  </w:r>
                </w:p>
              </w:tc>
            </w:tr>
            <w:tr w:rsidR="004222F0" w:rsidRPr="00C153CC" w14:paraId="4B787F51" w14:textId="77777777">
              <w:trPr>
                <w:trHeight w:val="620"/>
              </w:trPr>
              <w:tc>
                <w:tcPr>
                  <w:tcW w:w="44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14:paraId="433DE7FA" w14:textId="77777777" w:rsidR="004222F0" w:rsidRPr="009B75BF" w:rsidRDefault="004222F0" w:rsidP="00C153CC">
                  <w:pPr>
                    <w:framePr w:hSpace="180" w:wrap="around" w:vAnchor="page" w:hAnchor="page" w:x="841" w:y="72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57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14:paraId="38F93524" w14:textId="77777777" w:rsidR="004222F0" w:rsidRPr="009B75BF" w:rsidRDefault="004222F0" w:rsidP="00C153CC">
                  <w:pPr>
                    <w:framePr w:hSpace="180" w:wrap="around" w:vAnchor="page" w:hAnchor="page" w:x="841" w:y="72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</w:tbl>
          <w:p w14:paraId="68B92D13" w14:textId="77777777" w:rsidR="004222F0" w:rsidRPr="009B75BF" w:rsidRDefault="004E6D5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- Te shtylla e komenteve gjenden përgjigjet e pyetjeve që nxënësve u lindën në fillim të mësimit.</w:t>
            </w:r>
          </w:p>
          <w:p w14:paraId="23032C43" w14:textId="77777777" w:rsidR="004222F0" w:rsidRPr="009B75BF" w:rsidRDefault="004222F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4BC5D191" w14:textId="0F7C8036" w:rsidR="004222F0" w:rsidRPr="009B75BF" w:rsidRDefault="004E6D55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9B75BF">
              <w:rPr>
                <w:rFonts w:ascii="Times New Roman" w:hAnsi="Times New Roman" w:cs="Times New Roman"/>
                <w:lang w:val="sq-AL"/>
              </w:rPr>
              <w:t xml:space="preserve">: Strukturimi i shënimeve, nxënësi do </w:t>
            </w:r>
            <w:r w:rsidR="009B75BF" w:rsidRPr="009B75BF">
              <w:rPr>
                <w:rFonts w:ascii="Times New Roman" w:hAnsi="Times New Roman" w:cs="Times New Roman"/>
                <w:lang w:val="sq-AL"/>
              </w:rPr>
              <w:t>vlerësohet</w:t>
            </w:r>
            <w:r w:rsidRPr="009B75BF">
              <w:rPr>
                <w:rFonts w:ascii="Times New Roman" w:hAnsi="Times New Roman" w:cs="Times New Roman"/>
                <w:lang w:val="sq-AL"/>
              </w:rPr>
              <w:t xml:space="preserve"> mbështetur në rezultatet e të nxënit:N2,N3,N4.</w:t>
            </w:r>
          </w:p>
          <w:p w14:paraId="7F058F99" w14:textId="77777777" w:rsidR="004222F0" w:rsidRPr="009B75BF" w:rsidRDefault="004E6D5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9B75BF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362DE51" w14:textId="77777777" w:rsidR="004222F0" w:rsidRPr="009B75BF" w:rsidRDefault="004E6D5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Evidenton rolin e mjedisit gjeografik në organizimin shoqëror dhe ekonomik.</w:t>
            </w:r>
          </w:p>
          <w:p w14:paraId="52F7751C" w14:textId="77777777" w:rsidR="004222F0" w:rsidRPr="009B75BF" w:rsidRDefault="004222F0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7A548909" w14:textId="77777777" w:rsidR="004222F0" w:rsidRPr="009B75BF" w:rsidRDefault="004E6D5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9B75BF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81A249E" w14:textId="77777777" w:rsidR="004222F0" w:rsidRPr="009B75BF" w:rsidRDefault="004E6D5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Përshkruan lindjen dhe përhapjen e islamizmit.</w:t>
            </w:r>
          </w:p>
          <w:p w14:paraId="3DFB8F19" w14:textId="77777777" w:rsidR="004222F0" w:rsidRPr="009B75BF" w:rsidRDefault="004222F0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76AD99C8" w14:textId="77777777" w:rsidR="004222F0" w:rsidRPr="009B75BF" w:rsidRDefault="004E6D5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9B75BF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7CF1767A" w14:textId="154E239D" w:rsidR="004222F0" w:rsidRPr="009B75BF" w:rsidRDefault="004E6D55" w:rsidP="000623D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9B75BF">
              <w:rPr>
                <w:rFonts w:ascii="Times New Roman" w:hAnsi="Times New Roman" w:cs="Times New Roman"/>
                <w:lang w:val="sq-AL"/>
              </w:rPr>
              <w:t>Analizon zhvillimin e dijeve në Kalifatin Arab.</w:t>
            </w:r>
            <w:r w:rsidR="00C153CC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</w:tr>
      <w:tr w:rsidR="004222F0" w:rsidRPr="009B75BF" w14:paraId="517228F6" w14:textId="77777777">
        <w:trPr>
          <w:trHeight w:val="1234"/>
        </w:trPr>
        <w:tc>
          <w:tcPr>
            <w:tcW w:w="10473" w:type="dxa"/>
            <w:tcBorders>
              <w:bottom w:val="single" w:sz="4" w:space="0" w:color="auto"/>
            </w:tcBorders>
          </w:tcPr>
          <w:p w14:paraId="028E2CAC" w14:textId="77777777" w:rsidR="004222F0" w:rsidRPr="009B75BF" w:rsidRDefault="004E6D55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9B75BF">
              <w:rPr>
                <w:rFonts w:ascii="Times New Roman" w:hAnsi="Times New Roman" w:cs="Times New Roman"/>
                <w:b/>
                <w:lang w:val="sq-AL"/>
              </w:rPr>
              <w:t>Detyra dhe puna e pavarur</w:t>
            </w:r>
          </w:p>
          <w:p w14:paraId="23546B66" w14:textId="77777777" w:rsidR="004222F0" w:rsidRPr="009B75BF" w:rsidRDefault="004222F0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17"/>
              <w:gridCol w:w="3415"/>
              <w:gridCol w:w="3415"/>
            </w:tblGrid>
            <w:tr w:rsidR="004222F0" w:rsidRPr="009B75BF" w14:paraId="555BD3D0" w14:textId="77777777">
              <w:tc>
                <w:tcPr>
                  <w:tcW w:w="3419" w:type="dxa"/>
                </w:tcPr>
                <w:p w14:paraId="78A8E246" w14:textId="77777777" w:rsidR="004222F0" w:rsidRPr="009B75BF" w:rsidRDefault="004E6D55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b/>
                      <w:bCs/>
                      <w:lang w:val="sq-AL"/>
                    </w:rPr>
                    <w:t>Elementi</w:t>
                  </w:r>
                </w:p>
              </w:tc>
              <w:tc>
                <w:tcPr>
                  <w:tcW w:w="3419" w:type="dxa"/>
                </w:tcPr>
                <w:p w14:paraId="01FD8D72" w14:textId="77777777" w:rsidR="004222F0" w:rsidRPr="009B75BF" w:rsidRDefault="004E6D55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b/>
                      <w:bCs/>
                      <w:lang w:val="sq-AL"/>
                    </w:rPr>
                    <w:t xml:space="preserve">Para islamit </w:t>
                  </w:r>
                </w:p>
              </w:tc>
              <w:tc>
                <w:tcPr>
                  <w:tcW w:w="3419" w:type="dxa"/>
                </w:tcPr>
                <w:p w14:paraId="7728052F" w14:textId="77777777" w:rsidR="004222F0" w:rsidRPr="009B75BF" w:rsidRDefault="004E6D55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b/>
                      <w:bCs/>
                      <w:lang w:val="sq-AL"/>
                    </w:rPr>
                    <w:t>Pas islamit</w:t>
                  </w:r>
                </w:p>
              </w:tc>
            </w:tr>
            <w:tr w:rsidR="004222F0" w:rsidRPr="009B75BF" w14:paraId="2525236C" w14:textId="77777777">
              <w:tc>
                <w:tcPr>
                  <w:tcW w:w="3419" w:type="dxa"/>
                </w:tcPr>
                <w:p w14:paraId="3ED9A728" w14:textId="77777777" w:rsidR="004222F0" w:rsidRPr="009B75BF" w:rsidRDefault="004E6D55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Besimi</w:t>
                  </w:r>
                </w:p>
              </w:tc>
              <w:tc>
                <w:tcPr>
                  <w:tcW w:w="3419" w:type="dxa"/>
                </w:tcPr>
                <w:p w14:paraId="3EEE8625" w14:textId="77777777" w:rsidR="004222F0" w:rsidRPr="009B75BF" w:rsidRDefault="004222F0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3419" w:type="dxa"/>
                </w:tcPr>
                <w:p w14:paraId="5F9D0066" w14:textId="77777777" w:rsidR="004222F0" w:rsidRPr="009B75BF" w:rsidRDefault="004222F0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222F0" w:rsidRPr="009B75BF" w14:paraId="5A35D250" w14:textId="77777777">
              <w:tc>
                <w:tcPr>
                  <w:tcW w:w="3419" w:type="dxa"/>
                </w:tcPr>
                <w:p w14:paraId="1CCC9BF6" w14:textId="77777777" w:rsidR="004222F0" w:rsidRPr="009B75BF" w:rsidRDefault="004E6D55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Organizimi shoq</w:t>
                  </w:r>
                  <w:r w:rsidR="000623DE" w:rsidRPr="009B75BF">
                    <w:rPr>
                      <w:rFonts w:ascii="Times New Roman" w:hAnsi="Times New Roman" w:cs="Times New Roman"/>
                      <w:lang w:val="sq-AL"/>
                    </w:rPr>
                    <w:t>ë</w:t>
                  </w: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ror</w:t>
                  </w:r>
                </w:p>
              </w:tc>
              <w:tc>
                <w:tcPr>
                  <w:tcW w:w="3419" w:type="dxa"/>
                </w:tcPr>
                <w:p w14:paraId="7087E8E8" w14:textId="77777777" w:rsidR="004222F0" w:rsidRPr="009B75BF" w:rsidRDefault="004222F0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3419" w:type="dxa"/>
                </w:tcPr>
                <w:p w14:paraId="28FF037E" w14:textId="77777777" w:rsidR="004222F0" w:rsidRPr="009B75BF" w:rsidRDefault="004222F0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222F0" w:rsidRPr="009B75BF" w14:paraId="2D9F0E66" w14:textId="77777777">
              <w:tc>
                <w:tcPr>
                  <w:tcW w:w="3419" w:type="dxa"/>
                </w:tcPr>
                <w:p w14:paraId="5DD22339" w14:textId="77777777" w:rsidR="004222F0" w:rsidRPr="009B75BF" w:rsidRDefault="004E6D55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9B75BF">
                    <w:rPr>
                      <w:rFonts w:ascii="Times New Roman" w:hAnsi="Times New Roman" w:cs="Times New Roman"/>
                      <w:lang w:val="sq-AL"/>
                    </w:rPr>
                    <w:t>Bashkimi politik</w:t>
                  </w:r>
                </w:p>
              </w:tc>
              <w:tc>
                <w:tcPr>
                  <w:tcW w:w="3419" w:type="dxa"/>
                </w:tcPr>
                <w:p w14:paraId="619E2B94" w14:textId="77777777" w:rsidR="004222F0" w:rsidRPr="009B75BF" w:rsidRDefault="004222F0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3419" w:type="dxa"/>
                </w:tcPr>
                <w:p w14:paraId="0BFABFDC" w14:textId="77777777" w:rsidR="004222F0" w:rsidRPr="009B75BF" w:rsidRDefault="004222F0" w:rsidP="00C153CC">
                  <w:pPr>
                    <w:pStyle w:val="ListParagraph"/>
                    <w:framePr w:hSpace="180" w:wrap="around" w:vAnchor="page" w:hAnchor="page" w:x="841" w:y="72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</w:tbl>
          <w:p w14:paraId="49F830BA" w14:textId="77777777" w:rsidR="004222F0" w:rsidRPr="009B75BF" w:rsidRDefault="004222F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lang w:val="sq-AL"/>
              </w:rPr>
            </w:pPr>
          </w:p>
        </w:tc>
      </w:tr>
    </w:tbl>
    <w:p w14:paraId="239A3398" w14:textId="77777777" w:rsidR="004222F0" w:rsidRPr="009B75BF" w:rsidRDefault="004222F0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sectPr w:rsidR="004222F0" w:rsidRPr="009B75BF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C9A86" w14:textId="77777777" w:rsidR="000F373A" w:rsidRDefault="000F373A">
      <w:pPr>
        <w:spacing w:line="240" w:lineRule="auto"/>
      </w:pPr>
      <w:r>
        <w:separator/>
      </w:r>
    </w:p>
  </w:endnote>
  <w:endnote w:type="continuationSeparator" w:id="0">
    <w:p w14:paraId="4A037A2B" w14:textId="77777777" w:rsidR="000F373A" w:rsidRDefault="000F37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1C3DB" w14:textId="77777777" w:rsidR="000F373A" w:rsidRDefault="000F373A">
      <w:pPr>
        <w:spacing w:after="0"/>
      </w:pPr>
      <w:r>
        <w:separator/>
      </w:r>
    </w:p>
  </w:footnote>
  <w:footnote w:type="continuationSeparator" w:id="0">
    <w:p w14:paraId="4635FFD5" w14:textId="77777777" w:rsidR="000F373A" w:rsidRDefault="000F37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E67F29"/>
    <w:multiLevelType w:val="multilevel"/>
    <w:tmpl w:val="65E67F2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9D0D39"/>
    <w:multiLevelType w:val="multilevel"/>
    <w:tmpl w:val="739D0D3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4332879">
    <w:abstractNumId w:val="2"/>
  </w:num>
  <w:num w:numId="2" w16cid:durableId="736053780">
    <w:abstractNumId w:val="1"/>
  </w:num>
  <w:num w:numId="3" w16cid:durableId="463623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6C7"/>
    <w:rsid w:val="00026013"/>
    <w:rsid w:val="000623DE"/>
    <w:rsid w:val="000F373A"/>
    <w:rsid w:val="0014576E"/>
    <w:rsid w:val="0016642E"/>
    <w:rsid w:val="001B0C24"/>
    <w:rsid w:val="001D7890"/>
    <w:rsid w:val="002A10BA"/>
    <w:rsid w:val="002F04C1"/>
    <w:rsid w:val="003020C1"/>
    <w:rsid w:val="00330837"/>
    <w:rsid w:val="003376C7"/>
    <w:rsid w:val="0037448E"/>
    <w:rsid w:val="004222F0"/>
    <w:rsid w:val="00495CF6"/>
    <w:rsid w:val="004E6D55"/>
    <w:rsid w:val="00553CAD"/>
    <w:rsid w:val="005F7395"/>
    <w:rsid w:val="00636445"/>
    <w:rsid w:val="00681955"/>
    <w:rsid w:val="00721636"/>
    <w:rsid w:val="009B75BF"/>
    <w:rsid w:val="009C4CAB"/>
    <w:rsid w:val="00A878B0"/>
    <w:rsid w:val="00AD4614"/>
    <w:rsid w:val="00BA0B29"/>
    <w:rsid w:val="00C153CC"/>
    <w:rsid w:val="00C42708"/>
    <w:rsid w:val="00CA2AF1"/>
    <w:rsid w:val="00D346C7"/>
    <w:rsid w:val="00D72A36"/>
    <w:rsid w:val="00DA2066"/>
    <w:rsid w:val="00DB0B13"/>
    <w:rsid w:val="00DF0D05"/>
    <w:rsid w:val="00E9686B"/>
    <w:rsid w:val="00EB1266"/>
    <w:rsid w:val="00EC2783"/>
    <w:rsid w:val="00F2091D"/>
    <w:rsid w:val="00F87E49"/>
    <w:rsid w:val="6A17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 fillcolor="white">
      <v:fill color="white"/>
    </o:shapedefaults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0"/>
      </o:rules>
    </o:shapelayout>
  </w:shapeDefaults>
  <w:decimalSymbol w:val=","/>
  <w:listSeparator w:val=","/>
  <w14:docId w14:val="3128A29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51"/>
    <customShpInfo spid="_x0000_s1057"/>
    <customShpInfo spid="_x0000_s1056"/>
    <customShpInfo spid="_x0000_s1055"/>
    <customShpInfo spid="_x0000_s1054"/>
    <customShpInfo spid="_x0000_s1053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19</cp:revision>
  <dcterms:created xsi:type="dcterms:W3CDTF">2018-07-15T17:55:00Z</dcterms:created>
  <dcterms:modified xsi:type="dcterms:W3CDTF">2026-07-20T10:10:00Z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45A272A771E54D2DAC6C73791AE85824_12</vt:lpwstr>
  </property>
</Properties>
</file>